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67696" w14:textId="77777777" w:rsidR="00632550" w:rsidRDefault="00632550" w:rsidP="00F26BA8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PRAVILA NAGRADNE IGRE </w:t>
      </w:r>
    </w:p>
    <w:p w14:paraId="47B315DF" w14:textId="77777777" w:rsidR="00632550" w:rsidRDefault="00632550" w:rsidP="00F26BA8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2DE368D2" w14:textId="7BD36125" w:rsidR="00632550" w:rsidRPr="0056047C" w:rsidRDefault="00632550" w:rsidP="00F26BA8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32550">
        <w:rPr>
          <w:rFonts w:ascii="Arial" w:hAnsi="Arial" w:cs="Arial"/>
          <w:b/>
          <w:sz w:val="26"/>
          <w:szCs w:val="26"/>
        </w:rPr>
        <w:t>Bogastvo tržiških voda</w:t>
      </w:r>
    </w:p>
    <w:p w14:paraId="197CFDB7" w14:textId="77777777" w:rsidR="00F26BA8" w:rsidRPr="0056047C" w:rsidRDefault="00F26BA8" w:rsidP="00F26BA8">
      <w:pPr>
        <w:spacing w:after="0"/>
        <w:rPr>
          <w:rFonts w:ascii="Arial" w:hAnsi="Arial" w:cs="Arial"/>
          <w:b/>
          <w:sz w:val="20"/>
          <w:szCs w:val="20"/>
        </w:rPr>
      </w:pPr>
    </w:p>
    <w:p w14:paraId="6B1E207B" w14:textId="77777777" w:rsidR="00F26BA8" w:rsidRPr="0056047C" w:rsidRDefault="00F26BA8" w:rsidP="00F26BA8">
      <w:pPr>
        <w:spacing w:after="0"/>
        <w:rPr>
          <w:rFonts w:ascii="Arial" w:hAnsi="Arial" w:cs="Arial"/>
          <w:b/>
          <w:sz w:val="20"/>
          <w:szCs w:val="20"/>
        </w:rPr>
      </w:pPr>
    </w:p>
    <w:p w14:paraId="7DD10810" w14:textId="77777777" w:rsidR="00F26BA8" w:rsidRPr="0056047C" w:rsidRDefault="00F26BA8" w:rsidP="00F26BA8">
      <w:pPr>
        <w:pStyle w:val="Odstavekseznama"/>
        <w:numPr>
          <w:ilvl w:val="0"/>
          <w:numId w:val="1"/>
        </w:num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6047C">
        <w:rPr>
          <w:rFonts w:ascii="Arial" w:hAnsi="Arial" w:cs="Arial"/>
          <w:b/>
          <w:sz w:val="20"/>
          <w:szCs w:val="20"/>
        </w:rPr>
        <w:t>člen: Organizator nagradne igre</w:t>
      </w:r>
    </w:p>
    <w:p w14:paraId="572F57E7" w14:textId="77777777" w:rsidR="00F26BA8" w:rsidRPr="0056047C" w:rsidRDefault="00F26BA8" w:rsidP="00F26BA8">
      <w:pPr>
        <w:pStyle w:val="Odstavekseznama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E4C3021" w14:textId="01134110" w:rsidR="00F26BA8" w:rsidRPr="0056047C" w:rsidRDefault="00F26BA8" w:rsidP="00F26B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 xml:space="preserve">Organizator nagradne igre </w:t>
      </w:r>
      <w:r w:rsidR="00632550" w:rsidRPr="00632550">
        <w:rPr>
          <w:rFonts w:ascii="Arial" w:hAnsi="Arial" w:cs="Arial"/>
          <w:b/>
          <w:sz w:val="20"/>
          <w:szCs w:val="20"/>
        </w:rPr>
        <w:t>Bogastvo tržiških voda</w:t>
      </w:r>
      <w:r w:rsidR="00632550">
        <w:rPr>
          <w:rFonts w:ascii="Arial" w:hAnsi="Arial" w:cs="Arial"/>
          <w:b/>
          <w:sz w:val="20"/>
          <w:szCs w:val="20"/>
        </w:rPr>
        <w:t xml:space="preserve"> </w:t>
      </w:r>
      <w:r w:rsidRPr="0056047C">
        <w:rPr>
          <w:rFonts w:ascii="Arial" w:hAnsi="Arial" w:cs="Arial"/>
          <w:sz w:val="20"/>
          <w:szCs w:val="20"/>
        </w:rPr>
        <w:t xml:space="preserve">je </w:t>
      </w:r>
      <w:r w:rsidR="00C455FE">
        <w:rPr>
          <w:rFonts w:ascii="Arial" w:hAnsi="Arial" w:cs="Arial"/>
          <w:b/>
          <w:sz w:val="20"/>
          <w:szCs w:val="20"/>
        </w:rPr>
        <w:t>D</w:t>
      </w:r>
      <w:r w:rsidR="00632550">
        <w:rPr>
          <w:rFonts w:ascii="Arial" w:hAnsi="Arial" w:cs="Arial"/>
          <w:b/>
          <w:sz w:val="20"/>
          <w:szCs w:val="20"/>
        </w:rPr>
        <w:t>ruštvo upokojencev Tržič</w:t>
      </w:r>
      <w:r w:rsidR="00813710" w:rsidRPr="0056047C">
        <w:rPr>
          <w:rFonts w:ascii="Arial" w:hAnsi="Arial" w:cs="Arial"/>
          <w:b/>
          <w:sz w:val="20"/>
          <w:szCs w:val="20"/>
        </w:rPr>
        <w:t>.</w:t>
      </w:r>
      <w:r w:rsidRPr="0056047C">
        <w:rPr>
          <w:rFonts w:ascii="Arial" w:hAnsi="Arial" w:cs="Arial"/>
          <w:sz w:val="20"/>
          <w:szCs w:val="20"/>
        </w:rPr>
        <w:t xml:space="preserve"> </w:t>
      </w:r>
      <w:r w:rsidR="00864887" w:rsidRPr="0056047C">
        <w:rPr>
          <w:rFonts w:ascii="Arial" w:hAnsi="Arial" w:cs="Arial"/>
          <w:sz w:val="20"/>
          <w:szCs w:val="20"/>
          <w:shd w:val="clear" w:color="auto" w:fill="FFFFFF"/>
        </w:rPr>
        <w:t xml:space="preserve">Za tehnično izvedbo nagradne igre skrbi </w:t>
      </w:r>
      <w:r w:rsidR="002841D8" w:rsidRPr="0056047C">
        <w:rPr>
          <w:rFonts w:ascii="Arial" w:hAnsi="Arial" w:cs="Arial"/>
          <w:sz w:val="20"/>
          <w:szCs w:val="20"/>
          <w:shd w:val="clear" w:color="auto" w:fill="FFFFFF"/>
        </w:rPr>
        <w:t>Uredništvo glasila Tržičan</w:t>
      </w:r>
      <w:r w:rsidR="00864887" w:rsidRPr="0056047C">
        <w:rPr>
          <w:rFonts w:ascii="Arial" w:hAnsi="Arial" w:cs="Arial"/>
          <w:sz w:val="20"/>
          <w:szCs w:val="20"/>
          <w:shd w:val="clear" w:color="auto" w:fill="FFFFFF"/>
        </w:rPr>
        <w:t xml:space="preserve"> (v nadaljevanju: tehnični izvajalec).</w:t>
      </w:r>
      <w:r w:rsidR="00813710" w:rsidRPr="0056047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6047C">
        <w:rPr>
          <w:rFonts w:ascii="Arial" w:hAnsi="Arial" w:cs="Arial"/>
          <w:sz w:val="20"/>
          <w:szCs w:val="20"/>
        </w:rPr>
        <w:t>Organizator objavlja nagradno igro v reklamne namene za bralce glasila Tržičan.</w:t>
      </w:r>
    </w:p>
    <w:p w14:paraId="5BDF3B74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DF8A656" w14:textId="77777777" w:rsidR="00F26BA8" w:rsidRPr="0056047C" w:rsidRDefault="00F26BA8" w:rsidP="00F26BA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6047C">
        <w:rPr>
          <w:rFonts w:ascii="Arial" w:hAnsi="Arial" w:cs="Arial"/>
          <w:b/>
          <w:sz w:val="20"/>
          <w:szCs w:val="20"/>
        </w:rPr>
        <w:t>2. člen: Trajanje nagradne igre</w:t>
      </w:r>
    </w:p>
    <w:p w14:paraId="6711F8DF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78575BA" w14:textId="343ACA2D" w:rsidR="00F26BA8" w:rsidRPr="0056047C" w:rsidRDefault="00F26BA8" w:rsidP="00F26B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 xml:space="preserve">Nagradna igra traja od </w:t>
      </w:r>
      <w:r w:rsidR="00632550">
        <w:rPr>
          <w:rFonts w:ascii="Arial" w:hAnsi="Arial" w:cs="Arial"/>
          <w:sz w:val="20"/>
          <w:szCs w:val="20"/>
        </w:rPr>
        <w:t>3. 10. 2022</w:t>
      </w:r>
      <w:r w:rsidRPr="0056047C">
        <w:rPr>
          <w:rFonts w:ascii="Arial" w:hAnsi="Arial" w:cs="Arial"/>
          <w:sz w:val="20"/>
          <w:szCs w:val="20"/>
        </w:rPr>
        <w:t xml:space="preserve"> do </w:t>
      </w:r>
      <w:r w:rsidR="00813710" w:rsidRPr="0056047C">
        <w:rPr>
          <w:rFonts w:ascii="Arial" w:hAnsi="Arial" w:cs="Arial"/>
          <w:sz w:val="20"/>
          <w:szCs w:val="20"/>
        </w:rPr>
        <w:t>15</w:t>
      </w:r>
      <w:r w:rsidR="002841D8" w:rsidRPr="0056047C">
        <w:rPr>
          <w:rFonts w:ascii="Arial" w:hAnsi="Arial" w:cs="Arial"/>
          <w:sz w:val="20"/>
          <w:szCs w:val="20"/>
        </w:rPr>
        <w:t>.</w:t>
      </w:r>
      <w:r w:rsidR="00632550">
        <w:rPr>
          <w:rFonts w:ascii="Arial" w:hAnsi="Arial" w:cs="Arial"/>
          <w:sz w:val="20"/>
          <w:szCs w:val="20"/>
        </w:rPr>
        <w:t xml:space="preserve"> 10. 2022</w:t>
      </w:r>
      <w:r w:rsidRPr="0056047C">
        <w:rPr>
          <w:rFonts w:ascii="Arial" w:hAnsi="Arial" w:cs="Arial"/>
          <w:sz w:val="20"/>
          <w:szCs w:val="20"/>
        </w:rPr>
        <w:t xml:space="preserve">. </w:t>
      </w:r>
    </w:p>
    <w:p w14:paraId="16023DEF" w14:textId="77777777" w:rsidR="00F26BA8" w:rsidRPr="0056047C" w:rsidRDefault="00F26BA8" w:rsidP="00F26B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D55C46F" w14:textId="71A3FD4D" w:rsidR="00813710" w:rsidRPr="0056047C" w:rsidRDefault="00F26BA8" w:rsidP="00F26B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>Odgovori na nagradno vp</w:t>
      </w:r>
      <w:r w:rsidR="002841D8" w:rsidRPr="0056047C">
        <w:rPr>
          <w:rFonts w:ascii="Arial" w:hAnsi="Arial" w:cs="Arial"/>
          <w:sz w:val="20"/>
          <w:szCs w:val="20"/>
        </w:rPr>
        <w:t xml:space="preserve">rašanje se zbirajo na </w:t>
      </w:r>
      <w:r w:rsidR="006634C8" w:rsidRPr="0056047C">
        <w:rPr>
          <w:rFonts w:ascii="Arial" w:hAnsi="Arial" w:cs="Arial"/>
          <w:sz w:val="20"/>
          <w:szCs w:val="20"/>
        </w:rPr>
        <w:t>e-naslovih</w:t>
      </w:r>
      <w:r w:rsidR="00813710" w:rsidRPr="0056047C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813710" w:rsidRPr="0056047C">
          <w:rPr>
            <w:rStyle w:val="Hiperpovezava"/>
            <w:rFonts w:ascii="Arial" w:hAnsi="Arial" w:cs="Arial"/>
            <w:sz w:val="20"/>
            <w:szCs w:val="20"/>
          </w:rPr>
          <w:t>urednistvo.trzican@gmail.com</w:t>
        </w:r>
      </w:hyperlink>
      <w:r w:rsidR="00813710" w:rsidRPr="0056047C">
        <w:rPr>
          <w:rFonts w:ascii="Arial" w:hAnsi="Arial" w:cs="Arial"/>
          <w:sz w:val="20"/>
          <w:szCs w:val="20"/>
        </w:rPr>
        <w:t xml:space="preserve"> in </w:t>
      </w:r>
      <w:r w:rsidR="00632550" w:rsidRPr="00632550">
        <w:rPr>
          <w:rStyle w:val="go"/>
          <w:b/>
        </w:rPr>
        <w:t>irma.lipovec@gmail.com</w:t>
      </w:r>
      <w:r w:rsidR="00632550" w:rsidRPr="0056047C">
        <w:rPr>
          <w:rFonts w:ascii="Arial" w:hAnsi="Arial" w:cs="Arial"/>
          <w:sz w:val="20"/>
          <w:szCs w:val="20"/>
        </w:rPr>
        <w:t xml:space="preserve"> </w:t>
      </w:r>
      <w:r w:rsidR="00C455FE">
        <w:rPr>
          <w:rFonts w:ascii="Arial" w:hAnsi="Arial" w:cs="Arial"/>
          <w:sz w:val="20"/>
          <w:szCs w:val="20"/>
        </w:rPr>
        <w:t>(predsednica kulturne komisije pri Društvu upokojencev Tržič</w:t>
      </w:r>
      <w:r w:rsidR="00F16623" w:rsidRPr="0056047C">
        <w:rPr>
          <w:rFonts w:ascii="Arial" w:hAnsi="Arial" w:cs="Arial"/>
          <w:sz w:val="20"/>
          <w:szCs w:val="20"/>
        </w:rPr>
        <w:t>)</w:t>
      </w:r>
      <w:r w:rsidR="00813710" w:rsidRPr="0056047C">
        <w:rPr>
          <w:rFonts w:ascii="Arial" w:hAnsi="Arial" w:cs="Arial"/>
          <w:sz w:val="20"/>
          <w:szCs w:val="20"/>
        </w:rPr>
        <w:t>.</w:t>
      </w:r>
    </w:p>
    <w:p w14:paraId="07756CD1" w14:textId="21814E2E" w:rsidR="00F26BA8" w:rsidRPr="0056047C" w:rsidRDefault="00F26BA8" w:rsidP="00632550">
      <w:pPr>
        <w:spacing w:after="0" w:line="276" w:lineRule="auto"/>
        <w:textAlignment w:val="baseline"/>
        <w:rPr>
          <w:rFonts w:ascii="Arial" w:hAnsi="Arial" w:cs="Arial"/>
          <w:sz w:val="20"/>
          <w:szCs w:val="20"/>
        </w:rPr>
      </w:pPr>
    </w:p>
    <w:p w14:paraId="78A0FAD9" w14:textId="77777777" w:rsidR="00813710" w:rsidRPr="0056047C" w:rsidRDefault="00813710" w:rsidP="00813710">
      <w:pPr>
        <w:spacing w:after="0" w:line="276" w:lineRule="auto"/>
        <w:ind w:left="-360"/>
        <w:textAlignment w:val="baseline"/>
        <w:rPr>
          <w:rFonts w:ascii="Arial" w:hAnsi="Arial" w:cs="Arial"/>
          <w:sz w:val="20"/>
          <w:szCs w:val="20"/>
        </w:rPr>
      </w:pPr>
    </w:p>
    <w:p w14:paraId="3EDC53C2" w14:textId="77777777" w:rsidR="00F26BA8" w:rsidRPr="0056047C" w:rsidRDefault="00F26BA8" w:rsidP="00F26BA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6047C">
        <w:rPr>
          <w:rFonts w:ascii="Arial" w:hAnsi="Arial" w:cs="Arial"/>
          <w:b/>
          <w:sz w:val="20"/>
          <w:szCs w:val="20"/>
        </w:rPr>
        <w:t>3. člen: Objava nagradne igre</w:t>
      </w:r>
    </w:p>
    <w:p w14:paraId="25861E68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4948F6" w14:textId="3EF888B0" w:rsidR="00F26BA8" w:rsidRPr="0056047C" w:rsidRDefault="00813710" w:rsidP="002841D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>Nagradna igra je</w:t>
      </w:r>
      <w:r w:rsidR="00F26BA8" w:rsidRPr="0056047C">
        <w:rPr>
          <w:rFonts w:ascii="Arial" w:hAnsi="Arial" w:cs="Arial"/>
          <w:sz w:val="20"/>
          <w:szCs w:val="20"/>
        </w:rPr>
        <w:t xml:space="preserve"> objavlj</w:t>
      </w:r>
      <w:r w:rsidRPr="0056047C">
        <w:rPr>
          <w:rFonts w:ascii="Arial" w:hAnsi="Arial" w:cs="Arial"/>
          <w:sz w:val="20"/>
          <w:szCs w:val="20"/>
        </w:rPr>
        <w:t>en</w:t>
      </w:r>
      <w:r w:rsidR="00632550">
        <w:rPr>
          <w:rFonts w:ascii="Arial" w:hAnsi="Arial" w:cs="Arial"/>
          <w:sz w:val="20"/>
          <w:szCs w:val="20"/>
        </w:rPr>
        <w:t>a v glasilu Tržičan, ki je izšla 3. oktobra 2022</w:t>
      </w:r>
      <w:r w:rsidR="002841D8" w:rsidRPr="0056047C">
        <w:rPr>
          <w:rFonts w:ascii="Arial" w:hAnsi="Arial" w:cs="Arial"/>
          <w:sz w:val="20"/>
          <w:szCs w:val="20"/>
        </w:rPr>
        <w:t xml:space="preserve">. </w:t>
      </w:r>
    </w:p>
    <w:p w14:paraId="0780BC4B" w14:textId="77777777" w:rsidR="002841D8" w:rsidRPr="0056047C" w:rsidRDefault="002841D8" w:rsidP="002841D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0C44230" w14:textId="77777777" w:rsidR="00F26BA8" w:rsidRPr="0056047C" w:rsidRDefault="00F26BA8" w:rsidP="00F26BA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6047C">
        <w:rPr>
          <w:rFonts w:ascii="Arial" w:hAnsi="Arial" w:cs="Arial"/>
          <w:b/>
          <w:sz w:val="20"/>
          <w:szCs w:val="20"/>
        </w:rPr>
        <w:t>4. člen: Pogoji sodelovanja v nagradni igri</w:t>
      </w:r>
    </w:p>
    <w:p w14:paraId="342C2D70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DD80139" w14:textId="4D793281" w:rsidR="00F26BA8" w:rsidRPr="0056047C" w:rsidRDefault="00F26BA8" w:rsidP="00F26B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 xml:space="preserve">Udeleženec nagradne igre je lahko vsaka fizična oseba, ki v času med </w:t>
      </w:r>
      <w:r w:rsidR="00632550">
        <w:rPr>
          <w:rFonts w:ascii="Arial" w:hAnsi="Arial" w:cs="Arial"/>
          <w:sz w:val="20"/>
          <w:szCs w:val="20"/>
        </w:rPr>
        <w:t>3</w:t>
      </w:r>
      <w:r w:rsidR="002841D8" w:rsidRPr="0056047C">
        <w:rPr>
          <w:rFonts w:ascii="Arial" w:hAnsi="Arial" w:cs="Arial"/>
          <w:sz w:val="20"/>
          <w:szCs w:val="20"/>
        </w:rPr>
        <w:t>.</w:t>
      </w:r>
      <w:r w:rsidR="00632550">
        <w:rPr>
          <w:rFonts w:ascii="Arial" w:hAnsi="Arial" w:cs="Arial"/>
          <w:sz w:val="20"/>
          <w:szCs w:val="20"/>
        </w:rPr>
        <w:t xml:space="preserve"> oktobrom</w:t>
      </w:r>
      <w:r w:rsidR="00813710" w:rsidRPr="0056047C">
        <w:rPr>
          <w:rFonts w:ascii="Arial" w:hAnsi="Arial" w:cs="Arial"/>
          <w:sz w:val="20"/>
          <w:szCs w:val="20"/>
        </w:rPr>
        <w:t xml:space="preserve"> in 15. </w:t>
      </w:r>
      <w:r w:rsidR="00632550">
        <w:rPr>
          <w:rFonts w:ascii="Arial" w:hAnsi="Arial" w:cs="Arial"/>
          <w:sz w:val="20"/>
          <w:szCs w:val="20"/>
        </w:rPr>
        <w:t>oktobrom 2022</w:t>
      </w:r>
      <w:r w:rsidR="002841D8" w:rsidRPr="0056047C">
        <w:rPr>
          <w:rFonts w:ascii="Arial" w:hAnsi="Arial" w:cs="Arial"/>
          <w:sz w:val="20"/>
          <w:szCs w:val="20"/>
        </w:rPr>
        <w:t xml:space="preserve"> </w:t>
      </w:r>
      <w:r w:rsidRPr="0056047C">
        <w:rPr>
          <w:rFonts w:ascii="Arial" w:hAnsi="Arial" w:cs="Arial"/>
          <w:sz w:val="20"/>
          <w:szCs w:val="20"/>
        </w:rPr>
        <w:t xml:space="preserve">pošlje </w:t>
      </w:r>
      <w:r w:rsidR="00632550">
        <w:rPr>
          <w:rFonts w:ascii="Arial" w:hAnsi="Arial" w:cs="Arial"/>
          <w:sz w:val="20"/>
          <w:szCs w:val="20"/>
        </w:rPr>
        <w:t>odgovor na vprašanje</w:t>
      </w:r>
      <w:r w:rsidRPr="0056047C">
        <w:rPr>
          <w:rFonts w:ascii="Arial" w:hAnsi="Arial" w:cs="Arial"/>
          <w:sz w:val="20"/>
          <w:szCs w:val="20"/>
        </w:rPr>
        <w:t xml:space="preserve"> s svojimi osebnimi podatki (ime, priimek, naslov) na </w:t>
      </w:r>
      <w:r w:rsidR="00F16623" w:rsidRPr="0056047C">
        <w:rPr>
          <w:rFonts w:ascii="Arial" w:hAnsi="Arial" w:cs="Arial"/>
          <w:sz w:val="20"/>
          <w:szCs w:val="20"/>
        </w:rPr>
        <w:t xml:space="preserve">zgoraj </w:t>
      </w:r>
      <w:r w:rsidR="006634C8" w:rsidRPr="0056047C">
        <w:rPr>
          <w:rFonts w:ascii="Arial" w:hAnsi="Arial" w:cs="Arial"/>
          <w:sz w:val="20"/>
          <w:szCs w:val="20"/>
        </w:rPr>
        <w:t>navedena</w:t>
      </w:r>
      <w:r w:rsidR="00F16623" w:rsidRPr="0056047C">
        <w:rPr>
          <w:rFonts w:ascii="Arial" w:hAnsi="Arial" w:cs="Arial"/>
          <w:sz w:val="20"/>
          <w:szCs w:val="20"/>
        </w:rPr>
        <w:t xml:space="preserve"> naslova.</w:t>
      </w:r>
    </w:p>
    <w:p w14:paraId="02B3B1E4" w14:textId="77777777" w:rsidR="00F26BA8" w:rsidRPr="0056047C" w:rsidRDefault="00F26BA8" w:rsidP="00F26B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FBFFF6" w14:textId="626DA52A" w:rsidR="00F26BA8" w:rsidRPr="0056047C" w:rsidRDefault="00F26BA8" w:rsidP="00F26B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>Nagradna igra je namenjena le fizičnim osebam. Šteje se, da s samim sodelovanjem v nagradni igri sodelujoči pristane na vse pogoje v zvezi z nagradno igro, sprejema pravila nagradne igre in se z njimi strinja.</w:t>
      </w:r>
    </w:p>
    <w:p w14:paraId="59974A2C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C05509B" w14:textId="77777777" w:rsidR="00F26BA8" w:rsidRDefault="00F26BA8" w:rsidP="00F26BA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6047C">
        <w:rPr>
          <w:rFonts w:ascii="Arial" w:hAnsi="Arial" w:cs="Arial"/>
          <w:b/>
          <w:sz w:val="20"/>
          <w:szCs w:val="20"/>
        </w:rPr>
        <w:t>5. člen: Žrebanje</w:t>
      </w:r>
    </w:p>
    <w:p w14:paraId="3C5AEED8" w14:textId="77777777" w:rsidR="00632550" w:rsidRPr="0056047C" w:rsidRDefault="00632550" w:rsidP="00F26BA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87F5B3E" w14:textId="47C472A3" w:rsidR="00F26BA8" w:rsidRDefault="00F16623" w:rsidP="00F26B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>Razglasitev</w:t>
      </w:r>
      <w:r w:rsidR="00F26BA8" w:rsidRPr="0056047C">
        <w:rPr>
          <w:rFonts w:ascii="Arial" w:hAnsi="Arial" w:cs="Arial"/>
          <w:sz w:val="20"/>
          <w:szCs w:val="20"/>
        </w:rPr>
        <w:t xml:space="preserve"> nagrajencev bo </w:t>
      </w:r>
      <w:r w:rsidR="00632550">
        <w:rPr>
          <w:rFonts w:ascii="Arial" w:hAnsi="Arial" w:cs="Arial"/>
          <w:sz w:val="20"/>
          <w:szCs w:val="20"/>
        </w:rPr>
        <w:t>18. 10. 2022</w:t>
      </w:r>
      <w:r w:rsidR="00F26BA8" w:rsidRPr="0056047C">
        <w:rPr>
          <w:rFonts w:ascii="Arial" w:hAnsi="Arial" w:cs="Arial"/>
          <w:sz w:val="20"/>
          <w:szCs w:val="20"/>
        </w:rPr>
        <w:t>, na sedežu Uredništva glasila Tržičan.  Nagrade ni mogoče prenesti na drugo osebo. Izid</w:t>
      </w:r>
      <w:r w:rsidRPr="0056047C">
        <w:rPr>
          <w:rFonts w:ascii="Arial" w:hAnsi="Arial" w:cs="Arial"/>
          <w:sz w:val="20"/>
          <w:szCs w:val="20"/>
        </w:rPr>
        <w:t xml:space="preserve"> razglasitve</w:t>
      </w:r>
      <w:r w:rsidR="00F26BA8" w:rsidRPr="0056047C">
        <w:rPr>
          <w:rFonts w:ascii="Arial" w:hAnsi="Arial" w:cs="Arial"/>
          <w:sz w:val="20"/>
          <w:szCs w:val="20"/>
        </w:rPr>
        <w:t xml:space="preserve"> je dokončen, pritožbe nanj niso možne.</w:t>
      </w:r>
    </w:p>
    <w:p w14:paraId="07899E5A" w14:textId="77777777" w:rsidR="00632550" w:rsidRPr="0056047C" w:rsidRDefault="00632550" w:rsidP="00F26B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DC3E00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4437618" w14:textId="77777777" w:rsidR="00F26BA8" w:rsidRPr="0056047C" w:rsidRDefault="00F26BA8" w:rsidP="00F26BA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6047C">
        <w:rPr>
          <w:rFonts w:ascii="Arial" w:hAnsi="Arial" w:cs="Arial"/>
          <w:b/>
          <w:sz w:val="20"/>
          <w:szCs w:val="20"/>
        </w:rPr>
        <w:t>6. člen: Obveščanje nagrajencev in prevzem nagrade</w:t>
      </w:r>
    </w:p>
    <w:p w14:paraId="1B16465F" w14:textId="77777777" w:rsidR="00F26BA8" w:rsidRPr="0056047C" w:rsidRDefault="00F26BA8" w:rsidP="00F26BA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0966136" w14:textId="653D7187" w:rsidR="00F26BA8" w:rsidRPr="0056047C" w:rsidRDefault="00F26BA8" w:rsidP="00F26B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 xml:space="preserve">Nagrajenci bodo objavljeni v glasilu Tržičan št. </w:t>
      </w:r>
      <w:r w:rsidR="00632550">
        <w:rPr>
          <w:rFonts w:ascii="Arial" w:hAnsi="Arial" w:cs="Arial"/>
          <w:sz w:val="20"/>
          <w:szCs w:val="20"/>
        </w:rPr>
        <w:t>8, letnik 26</w:t>
      </w:r>
      <w:r w:rsidRPr="0056047C">
        <w:rPr>
          <w:rFonts w:ascii="Arial" w:hAnsi="Arial" w:cs="Arial"/>
          <w:sz w:val="20"/>
          <w:szCs w:val="20"/>
        </w:rPr>
        <w:t xml:space="preserve">, ki izide </w:t>
      </w:r>
      <w:r w:rsidR="00453A95">
        <w:rPr>
          <w:rFonts w:ascii="Arial" w:hAnsi="Arial" w:cs="Arial"/>
          <w:sz w:val="20"/>
          <w:szCs w:val="20"/>
        </w:rPr>
        <w:t>2</w:t>
      </w:r>
      <w:r w:rsidR="002841D8" w:rsidRPr="0056047C">
        <w:rPr>
          <w:rFonts w:ascii="Arial" w:hAnsi="Arial" w:cs="Arial"/>
          <w:sz w:val="20"/>
          <w:szCs w:val="20"/>
        </w:rPr>
        <w:t xml:space="preserve">. </w:t>
      </w:r>
      <w:r w:rsidR="00632550">
        <w:rPr>
          <w:rFonts w:ascii="Arial" w:hAnsi="Arial" w:cs="Arial"/>
          <w:sz w:val="20"/>
          <w:szCs w:val="20"/>
        </w:rPr>
        <w:t>novembra 2022</w:t>
      </w:r>
      <w:r w:rsidRPr="0056047C">
        <w:rPr>
          <w:rFonts w:ascii="Arial" w:hAnsi="Arial" w:cs="Arial"/>
          <w:sz w:val="20"/>
          <w:szCs w:val="20"/>
        </w:rPr>
        <w:t xml:space="preserve">. Obvestilo o nagradi bomo tem nagrajencem poslali po </w:t>
      </w:r>
      <w:r w:rsidR="006634C8" w:rsidRPr="0056047C">
        <w:rPr>
          <w:rFonts w:ascii="Arial" w:hAnsi="Arial" w:cs="Arial"/>
          <w:sz w:val="20"/>
          <w:szCs w:val="20"/>
        </w:rPr>
        <w:t>e-</w:t>
      </w:r>
      <w:r w:rsidRPr="0056047C">
        <w:rPr>
          <w:rFonts w:ascii="Arial" w:hAnsi="Arial" w:cs="Arial"/>
          <w:sz w:val="20"/>
          <w:szCs w:val="20"/>
        </w:rPr>
        <w:t>pošti najkasneje do</w:t>
      </w:r>
      <w:r w:rsidR="00F16623" w:rsidRPr="0056047C">
        <w:rPr>
          <w:rFonts w:ascii="Arial" w:hAnsi="Arial" w:cs="Arial"/>
          <w:sz w:val="20"/>
          <w:szCs w:val="20"/>
        </w:rPr>
        <w:t xml:space="preserve"> 10</w:t>
      </w:r>
      <w:r w:rsidR="002841D8" w:rsidRPr="0056047C">
        <w:rPr>
          <w:rFonts w:ascii="Arial" w:hAnsi="Arial" w:cs="Arial"/>
          <w:sz w:val="20"/>
          <w:szCs w:val="20"/>
        </w:rPr>
        <w:t xml:space="preserve">. </w:t>
      </w:r>
      <w:r w:rsidR="00632550">
        <w:rPr>
          <w:rFonts w:ascii="Arial" w:hAnsi="Arial" w:cs="Arial"/>
          <w:sz w:val="20"/>
          <w:szCs w:val="20"/>
        </w:rPr>
        <w:t>novembra 2022</w:t>
      </w:r>
      <w:r w:rsidRPr="0056047C">
        <w:rPr>
          <w:rFonts w:ascii="Arial" w:hAnsi="Arial" w:cs="Arial"/>
          <w:sz w:val="20"/>
          <w:szCs w:val="20"/>
        </w:rPr>
        <w:t xml:space="preserve">. </w:t>
      </w:r>
    </w:p>
    <w:p w14:paraId="641C1F05" w14:textId="77777777" w:rsidR="00F26BA8" w:rsidRPr="0056047C" w:rsidRDefault="00F26BA8" w:rsidP="00F26B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DEEAD2" w14:textId="312CFEF7" w:rsidR="00F26BA8" w:rsidRPr="0056047C" w:rsidRDefault="00F26BA8" w:rsidP="00F26B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 xml:space="preserve">Nagrajenci </w:t>
      </w:r>
      <w:r w:rsidR="006634C8" w:rsidRPr="0056047C">
        <w:rPr>
          <w:rFonts w:ascii="Arial" w:hAnsi="Arial" w:cs="Arial"/>
          <w:sz w:val="20"/>
          <w:szCs w:val="20"/>
        </w:rPr>
        <w:t xml:space="preserve">bodo </w:t>
      </w:r>
      <w:r w:rsidRPr="0056047C">
        <w:rPr>
          <w:rFonts w:ascii="Arial" w:hAnsi="Arial" w:cs="Arial"/>
          <w:sz w:val="20"/>
          <w:szCs w:val="20"/>
        </w:rPr>
        <w:t xml:space="preserve">nagrado </w:t>
      </w:r>
      <w:r w:rsidR="00632550">
        <w:rPr>
          <w:rFonts w:ascii="Arial" w:hAnsi="Arial" w:cs="Arial"/>
          <w:sz w:val="20"/>
          <w:szCs w:val="20"/>
        </w:rPr>
        <w:t xml:space="preserve"> osebno prevzeli ali </w:t>
      </w:r>
      <w:r w:rsidR="0056047C" w:rsidRPr="0056047C">
        <w:rPr>
          <w:rFonts w:ascii="Arial" w:hAnsi="Arial" w:cs="Arial"/>
          <w:sz w:val="20"/>
          <w:szCs w:val="20"/>
        </w:rPr>
        <w:t>prejeli po pošti</w:t>
      </w:r>
      <w:r w:rsidR="00632550">
        <w:rPr>
          <w:rFonts w:ascii="Arial" w:hAnsi="Arial" w:cs="Arial"/>
          <w:sz w:val="20"/>
          <w:szCs w:val="20"/>
        </w:rPr>
        <w:t xml:space="preserve"> </w:t>
      </w:r>
      <w:r w:rsidR="0056047C" w:rsidRPr="0056047C">
        <w:rPr>
          <w:rFonts w:ascii="Arial" w:hAnsi="Arial" w:cs="Arial"/>
          <w:sz w:val="20"/>
          <w:szCs w:val="20"/>
        </w:rPr>
        <w:t>na naslov naveden v e-poštnem sporočilu</w:t>
      </w:r>
      <w:r w:rsidR="00632550">
        <w:rPr>
          <w:rFonts w:ascii="Arial" w:hAnsi="Arial" w:cs="Arial"/>
          <w:sz w:val="20"/>
          <w:szCs w:val="20"/>
        </w:rPr>
        <w:t xml:space="preserve"> s poslanim odgovorom.</w:t>
      </w:r>
      <w:r w:rsidR="0056047C" w:rsidRPr="0056047C">
        <w:rPr>
          <w:rFonts w:ascii="Arial" w:hAnsi="Arial" w:cs="Arial"/>
          <w:sz w:val="20"/>
          <w:szCs w:val="20"/>
        </w:rPr>
        <w:t xml:space="preserve"> </w:t>
      </w:r>
    </w:p>
    <w:p w14:paraId="73E33242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E0C021D" w14:textId="77777777" w:rsidR="00F26BA8" w:rsidRPr="0056047C" w:rsidRDefault="00F26BA8" w:rsidP="00F26BA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6047C">
        <w:rPr>
          <w:rFonts w:ascii="Arial" w:hAnsi="Arial" w:cs="Arial"/>
          <w:b/>
          <w:sz w:val="20"/>
          <w:szCs w:val="20"/>
        </w:rPr>
        <w:t>7. člen: Komisija nagradnega žrebanja</w:t>
      </w:r>
    </w:p>
    <w:p w14:paraId="5DBA015A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3D2CC69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>Komisijo za nadzor nagradnega žrebanja sestavljajo:</w:t>
      </w:r>
    </w:p>
    <w:p w14:paraId="08F8B582" w14:textId="3DF9A131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>•</w:t>
      </w:r>
      <w:r w:rsidRPr="0056047C">
        <w:rPr>
          <w:rFonts w:ascii="Arial" w:hAnsi="Arial" w:cs="Arial"/>
          <w:sz w:val="20"/>
          <w:szCs w:val="20"/>
        </w:rPr>
        <w:tab/>
      </w:r>
      <w:r w:rsidR="00632550">
        <w:rPr>
          <w:rFonts w:ascii="Arial" w:hAnsi="Arial" w:cs="Arial"/>
          <w:sz w:val="20"/>
          <w:szCs w:val="20"/>
        </w:rPr>
        <w:t>Irma Lipovec</w:t>
      </w:r>
      <w:r w:rsidR="00813710" w:rsidRPr="0056047C">
        <w:rPr>
          <w:rFonts w:ascii="Arial" w:hAnsi="Arial" w:cs="Arial"/>
          <w:sz w:val="20"/>
          <w:szCs w:val="20"/>
        </w:rPr>
        <w:t xml:space="preserve"> </w:t>
      </w:r>
      <w:r w:rsidRPr="0056047C">
        <w:rPr>
          <w:rFonts w:ascii="Arial" w:hAnsi="Arial" w:cs="Arial"/>
          <w:sz w:val="20"/>
          <w:szCs w:val="20"/>
        </w:rPr>
        <w:t>predstavnik organizatorja nagradne igre</w:t>
      </w:r>
      <w:r w:rsidR="0056047C" w:rsidRPr="0056047C">
        <w:rPr>
          <w:rFonts w:ascii="Arial" w:hAnsi="Arial" w:cs="Arial"/>
          <w:sz w:val="20"/>
          <w:szCs w:val="20"/>
        </w:rPr>
        <w:t xml:space="preserve"> </w:t>
      </w:r>
      <w:r w:rsidRPr="0056047C">
        <w:rPr>
          <w:rFonts w:ascii="Arial" w:hAnsi="Arial" w:cs="Arial"/>
          <w:sz w:val="20"/>
          <w:szCs w:val="20"/>
        </w:rPr>
        <w:t>- predsednik komisije</w:t>
      </w:r>
      <w:r w:rsidR="00850540" w:rsidRPr="0056047C">
        <w:rPr>
          <w:rFonts w:ascii="Arial" w:hAnsi="Arial" w:cs="Arial"/>
          <w:sz w:val="20"/>
          <w:szCs w:val="20"/>
        </w:rPr>
        <w:t>,</w:t>
      </w:r>
    </w:p>
    <w:p w14:paraId="4857FC24" w14:textId="680B413C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>•</w:t>
      </w:r>
      <w:r w:rsidRPr="0056047C">
        <w:rPr>
          <w:rFonts w:ascii="Arial" w:hAnsi="Arial" w:cs="Arial"/>
          <w:sz w:val="20"/>
          <w:szCs w:val="20"/>
        </w:rPr>
        <w:tab/>
      </w:r>
      <w:r w:rsidR="00813710" w:rsidRPr="0056047C">
        <w:rPr>
          <w:rFonts w:ascii="Arial" w:hAnsi="Arial" w:cs="Arial"/>
          <w:sz w:val="20"/>
          <w:szCs w:val="20"/>
        </w:rPr>
        <w:t>Maja Tekavec</w:t>
      </w:r>
      <w:r w:rsidR="00F772E6" w:rsidRPr="0056047C">
        <w:rPr>
          <w:rFonts w:ascii="Arial" w:hAnsi="Arial" w:cs="Arial"/>
          <w:sz w:val="20"/>
          <w:szCs w:val="20"/>
        </w:rPr>
        <w:t xml:space="preserve"> – član</w:t>
      </w:r>
      <w:r w:rsidRPr="0056047C">
        <w:rPr>
          <w:rFonts w:ascii="Arial" w:hAnsi="Arial" w:cs="Arial"/>
          <w:sz w:val="20"/>
          <w:szCs w:val="20"/>
        </w:rPr>
        <w:t xml:space="preserve"> komisije</w:t>
      </w:r>
      <w:r w:rsidR="00850540" w:rsidRPr="0056047C">
        <w:rPr>
          <w:rFonts w:ascii="Arial" w:hAnsi="Arial" w:cs="Arial"/>
          <w:sz w:val="20"/>
          <w:szCs w:val="20"/>
        </w:rPr>
        <w:t>,</w:t>
      </w:r>
    </w:p>
    <w:p w14:paraId="4B91FD4B" w14:textId="18D06C42" w:rsidR="00F772E6" w:rsidRPr="0056047C" w:rsidRDefault="00F26BA8" w:rsidP="00F772E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lastRenderedPageBreak/>
        <w:t>•</w:t>
      </w:r>
      <w:r w:rsidRPr="0056047C">
        <w:rPr>
          <w:rFonts w:ascii="Arial" w:hAnsi="Arial" w:cs="Arial"/>
          <w:sz w:val="20"/>
          <w:szCs w:val="20"/>
        </w:rPr>
        <w:tab/>
      </w:r>
      <w:r w:rsidR="00632550">
        <w:rPr>
          <w:rFonts w:ascii="Arial" w:hAnsi="Arial" w:cs="Arial"/>
          <w:sz w:val="20"/>
          <w:szCs w:val="20"/>
        </w:rPr>
        <w:t>Janja Nemc</w:t>
      </w:r>
      <w:r w:rsidR="00F772E6" w:rsidRPr="0056047C">
        <w:rPr>
          <w:rFonts w:ascii="Arial" w:hAnsi="Arial" w:cs="Arial"/>
          <w:sz w:val="20"/>
          <w:szCs w:val="20"/>
        </w:rPr>
        <w:t xml:space="preserve"> – član komisije,</w:t>
      </w:r>
    </w:p>
    <w:p w14:paraId="7270C897" w14:textId="69F087AE" w:rsidR="00850540" w:rsidRPr="0056047C" w:rsidRDefault="00850540" w:rsidP="0085054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BCC4F0D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8018BDA" w14:textId="65134FC3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 xml:space="preserve">Pri </w:t>
      </w:r>
      <w:r w:rsidR="00813710" w:rsidRPr="0056047C">
        <w:rPr>
          <w:rFonts w:ascii="Arial" w:hAnsi="Arial" w:cs="Arial"/>
          <w:sz w:val="20"/>
          <w:szCs w:val="20"/>
        </w:rPr>
        <w:t>razglasitvi</w:t>
      </w:r>
      <w:r w:rsidRPr="0056047C">
        <w:rPr>
          <w:rFonts w:ascii="Arial" w:hAnsi="Arial" w:cs="Arial"/>
          <w:sz w:val="20"/>
          <w:szCs w:val="20"/>
        </w:rPr>
        <w:t xml:space="preserve"> bosta prisotna vsaj dva od članov komisije. </w:t>
      </w:r>
    </w:p>
    <w:p w14:paraId="0E5EF3DA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BBDBAE0" w14:textId="77777777" w:rsidR="00F26BA8" w:rsidRPr="0056047C" w:rsidRDefault="00F26BA8" w:rsidP="00F26BA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6047C">
        <w:rPr>
          <w:rFonts w:ascii="Arial" w:hAnsi="Arial" w:cs="Arial"/>
          <w:b/>
          <w:sz w:val="20"/>
          <w:szCs w:val="20"/>
        </w:rPr>
        <w:t>8. člen: Zasebnost in varstvo podatkov</w:t>
      </w:r>
    </w:p>
    <w:p w14:paraId="68B7048E" w14:textId="77777777" w:rsidR="00F26BA8" w:rsidRPr="0056047C" w:rsidRDefault="00F26BA8" w:rsidP="00F26BA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036AC0D" w14:textId="77777777" w:rsidR="00850540" w:rsidRPr="0056047C" w:rsidRDefault="00850540" w:rsidP="008505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>Vsi sodelujoči v nagradni igri soglašajo, da so v primeru prejema nagrade njihovi podatki (ime, priimek,</w:t>
      </w:r>
    </w:p>
    <w:p w14:paraId="5C736136" w14:textId="5F2B9057" w:rsidR="000D2680" w:rsidRPr="0056047C" w:rsidRDefault="00850540" w:rsidP="008505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 xml:space="preserve">naslov) lahko objavljeni </w:t>
      </w:r>
      <w:r w:rsidR="00813710" w:rsidRPr="0056047C">
        <w:rPr>
          <w:rFonts w:ascii="Arial" w:hAnsi="Arial" w:cs="Arial"/>
          <w:sz w:val="20"/>
          <w:szCs w:val="20"/>
        </w:rPr>
        <w:t>v občinskem glasilu Tržičan</w:t>
      </w:r>
      <w:r w:rsidRPr="0056047C">
        <w:rPr>
          <w:rFonts w:ascii="Arial" w:hAnsi="Arial" w:cs="Arial"/>
          <w:sz w:val="20"/>
          <w:szCs w:val="20"/>
        </w:rPr>
        <w:t>. Osebni podatki so zbrani zgolj z namenom omogočanja izvedbe žrebanja ter identifikacije in obvestila izžrebancev o prejemu nagrad ter kasnejšega časovno neomejenega kontaktiranja sodelujočih v nagradni igri</w:t>
      </w:r>
      <w:r w:rsidR="00813710" w:rsidRPr="0056047C">
        <w:rPr>
          <w:rFonts w:ascii="Arial" w:hAnsi="Arial" w:cs="Arial"/>
          <w:sz w:val="20"/>
          <w:szCs w:val="20"/>
        </w:rPr>
        <w:t>.</w:t>
      </w:r>
    </w:p>
    <w:p w14:paraId="5165436F" w14:textId="77777777" w:rsidR="00850540" w:rsidRPr="0056047C" w:rsidRDefault="00850540" w:rsidP="008505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 xml:space="preserve">  </w:t>
      </w:r>
    </w:p>
    <w:p w14:paraId="34D8EBF7" w14:textId="59D25C8A" w:rsidR="00850540" w:rsidRPr="0056047C" w:rsidRDefault="00813710" w:rsidP="002169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>Organizator in uredniški odbor Tržičana</w:t>
      </w:r>
      <w:r w:rsidR="0021695F" w:rsidRPr="0056047C">
        <w:rPr>
          <w:rFonts w:ascii="Arial" w:hAnsi="Arial" w:cs="Arial"/>
          <w:sz w:val="20"/>
          <w:szCs w:val="20"/>
        </w:rPr>
        <w:t xml:space="preserve"> </w:t>
      </w:r>
      <w:r w:rsidR="00850540" w:rsidRPr="0056047C">
        <w:rPr>
          <w:rFonts w:ascii="Arial" w:hAnsi="Arial" w:cs="Arial"/>
          <w:sz w:val="20"/>
          <w:szCs w:val="20"/>
        </w:rPr>
        <w:t>se</w:t>
      </w:r>
      <w:r w:rsidR="0021695F" w:rsidRPr="0056047C">
        <w:rPr>
          <w:rFonts w:ascii="Arial" w:hAnsi="Arial" w:cs="Arial"/>
          <w:sz w:val="20"/>
          <w:szCs w:val="20"/>
        </w:rPr>
        <w:t xml:space="preserve"> </w:t>
      </w:r>
      <w:r w:rsidR="00850540" w:rsidRPr="0056047C">
        <w:rPr>
          <w:rFonts w:ascii="Arial" w:hAnsi="Arial" w:cs="Arial"/>
          <w:sz w:val="20"/>
          <w:szCs w:val="20"/>
        </w:rPr>
        <w:t>ob</w:t>
      </w:r>
      <w:r w:rsidR="00F772E6" w:rsidRPr="0056047C">
        <w:rPr>
          <w:rFonts w:ascii="Arial" w:hAnsi="Arial" w:cs="Arial"/>
          <w:sz w:val="20"/>
          <w:szCs w:val="20"/>
        </w:rPr>
        <w:t>vezuje</w:t>
      </w:r>
      <w:r w:rsidRPr="0056047C">
        <w:rPr>
          <w:rFonts w:ascii="Arial" w:hAnsi="Arial" w:cs="Arial"/>
          <w:sz w:val="20"/>
          <w:szCs w:val="20"/>
        </w:rPr>
        <w:t>ta</w:t>
      </w:r>
      <w:r w:rsidR="00F772E6" w:rsidRPr="0056047C">
        <w:rPr>
          <w:rFonts w:ascii="Arial" w:hAnsi="Arial" w:cs="Arial"/>
          <w:sz w:val="20"/>
          <w:szCs w:val="20"/>
        </w:rPr>
        <w:t>, da bo</w:t>
      </w:r>
      <w:r w:rsidRPr="0056047C">
        <w:rPr>
          <w:rFonts w:ascii="Arial" w:hAnsi="Arial" w:cs="Arial"/>
          <w:sz w:val="20"/>
          <w:szCs w:val="20"/>
        </w:rPr>
        <w:t>sta</w:t>
      </w:r>
      <w:r w:rsidR="00F772E6" w:rsidRPr="0056047C">
        <w:rPr>
          <w:rFonts w:ascii="Arial" w:hAnsi="Arial" w:cs="Arial"/>
          <w:sz w:val="20"/>
          <w:szCs w:val="20"/>
        </w:rPr>
        <w:t xml:space="preserve"> podatke obdeloval</w:t>
      </w:r>
      <w:r w:rsidRPr="0056047C">
        <w:rPr>
          <w:rFonts w:ascii="Arial" w:hAnsi="Arial" w:cs="Arial"/>
          <w:sz w:val="20"/>
          <w:szCs w:val="20"/>
        </w:rPr>
        <w:t>a</w:t>
      </w:r>
      <w:r w:rsidR="00F772E6" w:rsidRPr="0056047C">
        <w:rPr>
          <w:rFonts w:ascii="Arial" w:hAnsi="Arial" w:cs="Arial"/>
          <w:sz w:val="20"/>
          <w:szCs w:val="20"/>
        </w:rPr>
        <w:t xml:space="preserve"> in varoval</w:t>
      </w:r>
      <w:r w:rsidRPr="0056047C">
        <w:rPr>
          <w:rFonts w:ascii="Arial" w:hAnsi="Arial" w:cs="Arial"/>
          <w:sz w:val="20"/>
          <w:szCs w:val="20"/>
        </w:rPr>
        <w:t>a</w:t>
      </w:r>
      <w:r w:rsidR="00850540" w:rsidRPr="0056047C">
        <w:rPr>
          <w:rFonts w:ascii="Arial" w:hAnsi="Arial" w:cs="Arial"/>
          <w:sz w:val="20"/>
          <w:szCs w:val="20"/>
        </w:rPr>
        <w:t xml:space="preserve"> v skladu z Zakonom o varstvu osebnih podatkov,</w:t>
      </w:r>
      <w:r w:rsidR="0021695F" w:rsidRPr="0056047C">
        <w:rPr>
          <w:rFonts w:ascii="Arial" w:hAnsi="Arial" w:cs="Arial"/>
          <w:sz w:val="20"/>
          <w:szCs w:val="20"/>
        </w:rPr>
        <w:t xml:space="preserve"> </w:t>
      </w:r>
      <w:r w:rsidR="00850540" w:rsidRPr="0056047C">
        <w:rPr>
          <w:rFonts w:ascii="Arial" w:hAnsi="Arial" w:cs="Arial"/>
          <w:sz w:val="20"/>
          <w:szCs w:val="20"/>
        </w:rPr>
        <w:t>Splošno uredbo o varstvu podatkov in določbami Zakona o zavarovalništvu, ki urejajo varstvo osebnih</w:t>
      </w:r>
      <w:r w:rsidR="0021695F" w:rsidRPr="0056047C">
        <w:rPr>
          <w:rFonts w:ascii="Arial" w:hAnsi="Arial" w:cs="Arial"/>
          <w:sz w:val="20"/>
          <w:szCs w:val="20"/>
        </w:rPr>
        <w:t xml:space="preserve"> </w:t>
      </w:r>
      <w:r w:rsidR="00850540" w:rsidRPr="0056047C">
        <w:rPr>
          <w:rFonts w:ascii="Arial" w:hAnsi="Arial" w:cs="Arial"/>
          <w:sz w:val="20"/>
          <w:szCs w:val="20"/>
        </w:rPr>
        <w:t>podatkov. Upravljavec obdeluje kontaktne podatke (kot so na primer: ime</w:t>
      </w:r>
      <w:r w:rsidR="0021695F" w:rsidRPr="0056047C">
        <w:rPr>
          <w:rFonts w:ascii="Arial" w:hAnsi="Arial" w:cs="Arial"/>
          <w:sz w:val="20"/>
          <w:szCs w:val="20"/>
        </w:rPr>
        <w:t xml:space="preserve"> in priimek, naslov, telefonska </w:t>
      </w:r>
      <w:r w:rsidR="00850540" w:rsidRPr="0056047C">
        <w:rPr>
          <w:rFonts w:ascii="Arial" w:hAnsi="Arial" w:cs="Arial"/>
          <w:sz w:val="20"/>
          <w:szCs w:val="20"/>
        </w:rPr>
        <w:t xml:space="preserve">številka, </w:t>
      </w:r>
      <w:proofErr w:type="spellStart"/>
      <w:r w:rsidR="00850540" w:rsidRPr="0056047C">
        <w:rPr>
          <w:rFonts w:ascii="Arial" w:hAnsi="Arial" w:cs="Arial"/>
          <w:sz w:val="20"/>
          <w:szCs w:val="20"/>
        </w:rPr>
        <w:t>email</w:t>
      </w:r>
      <w:proofErr w:type="spellEnd"/>
      <w:r w:rsidR="00850540" w:rsidRPr="0056047C">
        <w:rPr>
          <w:rFonts w:ascii="Arial" w:hAnsi="Arial" w:cs="Arial"/>
          <w:sz w:val="20"/>
          <w:szCs w:val="20"/>
        </w:rPr>
        <w:t>) za namen:</w:t>
      </w:r>
    </w:p>
    <w:p w14:paraId="00E13921" w14:textId="79235591" w:rsidR="00850540" w:rsidRPr="0056047C" w:rsidRDefault="00850540" w:rsidP="0021695F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>izvedbe žrebanja, identifikacije in obvesti</w:t>
      </w:r>
      <w:r w:rsidR="00813710" w:rsidRPr="0056047C">
        <w:rPr>
          <w:rFonts w:ascii="Arial" w:hAnsi="Arial" w:cs="Arial"/>
          <w:sz w:val="20"/>
          <w:szCs w:val="20"/>
        </w:rPr>
        <w:t>la izžrebancev o prejemu nagrad.</w:t>
      </w:r>
    </w:p>
    <w:p w14:paraId="0AABDE8A" w14:textId="77777777" w:rsidR="0021695F" w:rsidRPr="0056047C" w:rsidRDefault="0021695F" w:rsidP="008505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63511CA" w14:textId="77777777" w:rsidR="00813710" w:rsidRPr="0056047C" w:rsidRDefault="00813710" w:rsidP="008505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E851C96" w14:textId="06786D08" w:rsidR="00850540" w:rsidRPr="0056047C" w:rsidRDefault="00850540" w:rsidP="008505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>Privolitev v posredovanje osebnih podatkov je prostovoljna, soglasje pa lahko oseba na isti način, kot ga</w:t>
      </w:r>
      <w:r w:rsidR="0021695F" w:rsidRPr="0056047C">
        <w:rPr>
          <w:rFonts w:ascii="Arial" w:hAnsi="Arial" w:cs="Arial"/>
          <w:sz w:val="20"/>
          <w:szCs w:val="20"/>
        </w:rPr>
        <w:t xml:space="preserve"> </w:t>
      </w:r>
      <w:r w:rsidRPr="0056047C">
        <w:rPr>
          <w:rFonts w:ascii="Arial" w:hAnsi="Arial" w:cs="Arial"/>
          <w:sz w:val="20"/>
          <w:szCs w:val="20"/>
        </w:rPr>
        <w:t xml:space="preserve">je podala, tudi kadarkoli prekliče z zahtevo za preklic na elektronski naslov </w:t>
      </w:r>
      <w:hyperlink r:id="rId6" w:history="1">
        <w:r w:rsidR="00F16623" w:rsidRPr="0056047C">
          <w:rPr>
            <w:rStyle w:val="Hiperpovezava"/>
            <w:rFonts w:ascii="Arial" w:hAnsi="Arial" w:cs="Arial"/>
            <w:sz w:val="20"/>
            <w:szCs w:val="20"/>
          </w:rPr>
          <w:t>urednistvo.trzican@gmail.com</w:t>
        </w:r>
      </w:hyperlink>
      <w:r w:rsidR="00F16623" w:rsidRPr="0056047C">
        <w:rPr>
          <w:rFonts w:ascii="Arial" w:hAnsi="Arial" w:cs="Arial"/>
          <w:sz w:val="20"/>
          <w:szCs w:val="20"/>
        </w:rPr>
        <w:t xml:space="preserve"> ali na</w:t>
      </w:r>
      <w:r w:rsidR="007060AB">
        <w:rPr>
          <w:rStyle w:val="Hiperpovezava"/>
          <w:rFonts w:ascii="Arial" w:hAnsi="Arial" w:cs="Arial"/>
          <w:sz w:val="20"/>
          <w:szCs w:val="20"/>
          <w:u w:val="none"/>
        </w:rPr>
        <w:t xml:space="preserve"> </w:t>
      </w:r>
      <w:r w:rsidR="00632550" w:rsidRPr="007060AB">
        <w:rPr>
          <w:rStyle w:val="go"/>
          <w:b/>
        </w:rPr>
        <w:t>irma.lipovec@gmail.com</w:t>
      </w:r>
      <w:r w:rsidR="00632550" w:rsidRPr="0056047C">
        <w:rPr>
          <w:rFonts w:ascii="Arial" w:hAnsi="Arial" w:cs="Arial"/>
          <w:sz w:val="20"/>
          <w:szCs w:val="20"/>
        </w:rPr>
        <w:t xml:space="preserve"> </w:t>
      </w:r>
      <w:r w:rsidR="00F16623" w:rsidRPr="0056047C">
        <w:rPr>
          <w:rFonts w:ascii="Arial" w:hAnsi="Arial" w:cs="Arial"/>
          <w:sz w:val="20"/>
          <w:szCs w:val="20"/>
        </w:rPr>
        <w:t>(</w:t>
      </w:r>
      <w:r w:rsidR="00C455FE">
        <w:rPr>
          <w:rFonts w:ascii="Arial" w:hAnsi="Arial" w:cs="Arial"/>
          <w:sz w:val="20"/>
          <w:szCs w:val="20"/>
        </w:rPr>
        <w:t>predsednica kulturne komisije pri Društvu upokojencev Tržič</w:t>
      </w:r>
      <w:r w:rsidR="00F16623" w:rsidRPr="0056047C">
        <w:rPr>
          <w:rFonts w:ascii="Arial" w:hAnsi="Arial" w:cs="Arial"/>
          <w:sz w:val="20"/>
          <w:szCs w:val="20"/>
        </w:rPr>
        <w:t>).</w:t>
      </w:r>
    </w:p>
    <w:p w14:paraId="53A69922" w14:textId="77777777" w:rsidR="0021695F" w:rsidRPr="0056047C" w:rsidRDefault="0021695F" w:rsidP="008505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945EB6" w14:textId="50FEF101" w:rsidR="000D2680" w:rsidRPr="0056047C" w:rsidRDefault="00850540" w:rsidP="008505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>Poleg tega ima oseba pravico do dostopa do podatkov, pravico do popravka, pravico do izbrisa, pravico</w:t>
      </w:r>
      <w:r w:rsidR="00813710" w:rsidRPr="0056047C">
        <w:rPr>
          <w:rFonts w:ascii="Arial" w:hAnsi="Arial" w:cs="Arial"/>
          <w:sz w:val="20"/>
          <w:szCs w:val="20"/>
        </w:rPr>
        <w:t xml:space="preserve"> </w:t>
      </w:r>
      <w:r w:rsidRPr="0056047C">
        <w:rPr>
          <w:rFonts w:ascii="Arial" w:hAnsi="Arial" w:cs="Arial"/>
          <w:sz w:val="20"/>
          <w:szCs w:val="20"/>
        </w:rPr>
        <w:t>do omejitve obdelave, pravico do ugovora ter pravico do prenosljivosti podatkov. Za uveljavljanje</w:t>
      </w:r>
      <w:r w:rsidR="00813710" w:rsidRPr="0056047C">
        <w:rPr>
          <w:rFonts w:ascii="Arial" w:hAnsi="Arial" w:cs="Arial"/>
          <w:sz w:val="20"/>
          <w:szCs w:val="20"/>
        </w:rPr>
        <w:t xml:space="preserve"> </w:t>
      </w:r>
      <w:r w:rsidRPr="0056047C">
        <w:rPr>
          <w:rFonts w:ascii="Arial" w:hAnsi="Arial" w:cs="Arial"/>
          <w:sz w:val="20"/>
          <w:szCs w:val="20"/>
        </w:rPr>
        <w:t xml:space="preserve">omenjenih pravic oz. morebitnih pritožb se osebe lahko obrnejo na naslov </w:t>
      </w:r>
      <w:r w:rsidR="00EA3E1C" w:rsidRPr="0056047C">
        <w:rPr>
          <w:rFonts w:ascii="Arial" w:hAnsi="Arial" w:cs="Arial"/>
          <w:sz w:val="20"/>
          <w:szCs w:val="20"/>
        </w:rPr>
        <w:t>organizatorja</w:t>
      </w:r>
      <w:r w:rsidR="00813710" w:rsidRPr="0056047C">
        <w:rPr>
          <w:rFonts w:ascii="Arial" w:hAnsi="Arial" w:cs="Arial"/>
          <w:sz w:val="20"/>
          <w:szCs w:val="20"/>
        </w:rPr>
        <w:t xml:space="preserve"> </w:t>
      </w:r>
      <w:r w:rsidR="00632550">
        <w:rPr>
          <w:rFonts w:ascii="Arial" w:hAnsi="Arial" w:cs="Arial"/>
          <w:sz w:val="20"/>
          <w:szCs w:val="20"/>
        </w:rPr>
        <w:t>ali na elektronski naslov na</w:t>
      </w:r>
      <w:r w:rsidR="00632550" w:rsidRPr="00632550">
        <w:rPr>
          <w:rStyle w:val="go"/>
        </w:rPr>
        <w:t xml:space="preserve"> </w:t>
      </w:r>
      <w:r w:rsidR="00632550" w:rsidRPr="007060AB">
        <w:rPr>
          <w:rStyle w:val="go"/>
          <w:b/>
        </w:rPr>
        <w:t>irma.lipovec@gmail.com</w:t>
      </w:r>
      <w:r w:rsidR="00632550">
        <w:rPr>
          <w:rFonts w:ascii="Arial" w:hAnsi="Arial" w:cs="Arial"/>
          <w:sz w:val="20"/>
          <w:szCs w:val="20"/>
        </w:rPr>
        <w:t xml:space="preserve"> </w:t>
      </w:r>
      <w:r w:rsidR="00F16623" w:rsidRPr="0056047C">
        <w:rPr>
          <w:rFonts w:ascii="Arial" w:hAnsi="Arial" w:cs="Arial"/>
          <w:sz w:val="20"/>
          <w:szCs w:val="20"/>
        </w:rPr>
        <w:t>(</w:t>
      </w:r>
      <w:r w:rsidR="00C455FE">
        <w:rPr>
          <w:rFonts w:ascii="Arial" w:hAnsi="Arial" w:cs="Arial"/>
          <w:sz w:val="20"/>
          <w:szCs w:val="20"/>
        </w:rPr>
        <w:t>predsednica kulturne komisije pri Društvu upokojencev Tržič</w:t>
      </w:r>
      <w:r w:rsidR="00F16623" w:rsidRPr="0056047C">
        <w:rPr>
          <w:rFonts w:ascii="Arial" w:hAnsi="Arial" w:cs="Arial"/>
          <w:sz w:val="20"/>
          <w:szCs w:val="20"/>
        </w:rPr>
        <w:t>).</w:t>
      </w:r>
    </w:p>
    <w:p w14:paraId="0D02406A" w14:textId="77777777" w:rsidR="000D2680" w:rsidRPr="0056047C" w:rsidRDefault="000D2680" w:rsidP="008505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A6DE33F" w14:textId="77777777" w:rsidR="00850540" w:rsidRPr="0056047C" w:rsidRDefault="00850540" w:rsidP="008505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>Če oseba na zahtevo ne dobi pravočasnega odgovora ali je mnenja, da je bila zahteva neupravičeno</w:t>
      </w:r>
    </w:p>
    <w:p w14:paraId="54B3BF54" w14:textId="77777777" w:rsidR="00850540" w:rsidRPr="0056047C" w:rsidRDefault="00850540" w:rsidP="008505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>zavrnjena, lahko vloži pritožbo pri Informacijskemu pooblaščencu, Zaloška cesta 59, 1000 Ljubljana.</w:t>
      </w:r>
    </w:p>
    <w:p w14:paraId="0EBFD262" w14:textId="77777777" w:rsidR="00CF723A" w:rsidRPr="0056047C" w:rsidRDefault="00CF723A" w:rsidP="008505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F6BD69" w14:textId="77777777" w:rsidR="00F26BA8" w:rsidRPr="0056047C" w:rsidRDefault="00850540" w:rsidP="005757B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>Skladno z Zakonom o dohodnini in Zakonom o davčnem postopku mora nagrajenec za prevzem nagrade</w:t>
      </w:r>
      <w:r w:rsidR="00CF723A" w:rsidRPr="0056047C">
        <w:rPr>
          <w:rFonts w:ascii="Arial" w:hAnsi="Arial" w:cs="Arial"/>
          <w:sz w:val="20"/>
          <w:szCs w:val="20"/>
        </w:rPr>
        <w:t xml:space="preserve"> organizatorju nagrade igre posredovati </w:t>
      </w:r>
      <w:r w:rsidRPr="0056047C">
        <w:rPr>
          <w:rFonts w:ascii="Arial" w:hAnsi="Arial" w:cs="Arial"/>
          <w:sz w:val="20"/>
          <w:szCs w:val="20"/>
        </w:rPr>
        <w:t>svojo davčno številko.</w:t>
      </w:r>
      <w:r w:rsidR="005757B4" w:rsidRPr="0056047C">
        <w:rPr>
          <w:rFonts w:ascii="Arial" w:hAnsi="Arial" w:cs="Arial"/>
          <w:sz w:val="20"/>
          <w:szCs w:val="20"/>
        </w:rPr>
        <w:t xml:space="preserve"> </w:t>
      </w:r>
    </w:p>
    <w:p w14:paraId="67CD4DBE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A2C61BE" w14:textId="77777777" w:rsidR="00F26BA8" w:rsidRPr="0056047C" w:rsidRDefault="00F26BA8" w:rsidP="00F26BA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6047C">
        <w:rPr>
          <w:rFonts w:ascii="Arial" w:hAnsi="Arial" w:cs="Arial"/>
          <w:b/>
          <w:sz w:val="20"/>
          <w:szCs w:val="20"/>
        </w:rPr>
        <w:t>9. člen: Ostale določbe</w:t>
      </w:r>
    </w:p>
    <w:p w14:paraId="23AE8932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9D20E77" w14:textId="49C61A6E" w:rsidR="00F26BA8" w:rsidRPr="0056047C" w:rsidRDefault="00F26BA8" w:rsidP="00F26B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 xml:space="preserve">V nagradni igri ne smejo sodelovati zaposleni v podjetju organizatorja njihovi ožji družinski člani ter druge fizične ali pravne osebe, ki kakorkoli sodelujejo pri izvedbi nagradne igre. </w:t>
      </w:r>
    </w:p>
    <w:p w14:paraId="0A81DA21" w14:textId="77777777" w:rsidR="005757B4" w:rsidRPr="0056047C" w:rsidRDefault="005757B4" w:rsidP="00F26B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99D0DF" w14:textId="77777777" w:rsidR="00F26BA8" w:rsidRPr="0056047C" w:rsidRDefault="00F26BA8" w:rsidP="00F26B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>V primeru, da je nagrajenec oseba, ki je mlajša od 18 let, mora nagrajenca zastopati oseba, starejša od 18 let, ki ima po zakonu in/ali na podlagi ustreznega pooblastila pravico, da to mladoletno osebo zastopa.</w:t>
      </w:r>
    </w:p>
    <w:p w14:paraId="51EECD48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1462DEE" w14:textId="77777777" w:rsidR="00F26BA8" w:rsidRPr="0056047C" w:rsidRDefault="00F26BA8" w:rsidP="00F26BA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6047C">
        <w:rPr>
          <w:rFonts w:ascii="Arial" w:hAnsi="Arial" w:cs="Arial"/>
          <w:b/>
          <w:sz w:val="20"/>
          <w:szCs w:val="20"/>
        </w:rPr>
        <w:t>10. člen: Pravila</w:t>
      </w:r>
    </w:p>
    <w:p w14:paraId="0C5CD716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0B40F60" w14:textId="77777777" w:rsidR="00F26BA8" w:rsidRPr="0056047C" w:rsidRDefault="00F26BA8" w:rsidP="00F26B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 xml:space="preserve">Pravila so obvezujoča za organizatorja in druge osebe, ki so kakorkoli povezane z izvedbo nagradne igre  in izdajo nagrade, ter za udeležence, ki s sodelovanjem in izpolnitvijo podatkov priznavajo ta pravila in se obvezujejo, da jih bodo upoštevali. </w:t>
      </w:r>
    </w:p>
    <w:p w14:paraId="76BED267" w14:textId="77777777" w:rsidR="00F26BA8" w:rsidRPr="0056047C" w:rsidRDefault="00F26BA8" w:rsidP="00F26B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9AB547" w14:textId="3EDD2395" w:rsidR="00F26BA8" w:rsidRPr="0056047C" w:rsidRDefault="00F26BA8" w:rsidP="00F26B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lastRenderedPageBreak/>
        <w:t xml:space="preserve">Pravila in pogoji nagradne igre so v času trajanja nagradne igre v celoti na vpogled na spletni strani </w:t>
      </w:r>
      <w:r w:rsidR="00813710" w:rsidRPr="0056047C">
        <w:rPr>
          <w:rFonts w:ascii="Arial" w:hAnsi="Arial" w:cs="Arial"/>
          <w:sz w:val="20"/>
          <w:szCs w:val="20"/>
        </w:rPr>
        <w:t xml:space="preserve">Občine Tržič / mediji. </w:t>
      </w:r>
      <w:r w:rsidRPr="0056047C">
        <w:rPr>
          <w:rFonts w:ascii="Arial" w:hAnsi="Arial" w:cs="Arial"/>
          <w:sz w:val="20"/>
          <w:szCs w:val="20"/>
        </w:rPr>
        <w:t>Za tolmačenje posameznih čle</w:t>
      </w:r>
      <w:r w:rsidR="005757B4" w:rsidRPr="0056047C">
        <w:rPr>
          <w:rFonts w:ascii="Arial" w:hAnsi="Arial" w:cs="Arial"/>
          <w:sz w:val="20"/>
          <w:szCs w:val="20"/>
        </w:rPr>
        <w:t>nov tega pravilnika je pristojen</w:t>
      </w:r>
      <w:r w:rsidRPr="0056047C">
        <w:rPr>
          <w:rFonts w:ascii="Arial" w:hAnsi="Arial" w:cs="Arial"/>
          <w:sz w:val="20"/>
          <w:szCs w:val="20"/>
        </w:rPr>
        <w:t xml:space="preserve"> </w:t>
      </w:r>
      <w:r w:rsidR="005757B4" w:rsidRPr="0056047C">
        <w:rPr>
          <w:rFonts w:ascii="Arial" w:hAnsi="Arial" w:cs="Arial"/>
          <w:sz w:val="20"/>
          <w:szCs w:val="20"/>
        </w:rPr>
        <w:t>organizator nagradne igre</w:t>
      </w:r>
      <w:r w:rsidRPr="0056047C">
        <w:rPr>
          <w:rFonts w:ascii="Arial" w:hAnsi="Arial" w:cs="Arial"/>
          <w:sz w:val="20"/>
          <w:szCs w:val="20"/>
        </w:rPr>
        <w:t>, ki za posamezna mnenja in druga pravna opravila lahko imenuje in pooblasti odvetnika.</w:t>
      </w:r>
    </w:p>
    <w:p w14:paraId="77292202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00A8FEE" w14:textId="77777777" w:rsidR="00F26BA8" w:rsidRPr="0056047C" w:rsidRDefault="00F26BA8" w:rsidP="00F26BA8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b/>
          <w:sz w:val="20"/>
          <w:szCs w:val="20"/>
        </w:rPr>
        <w:t>11. člen: Reševanje sporov</w:t>
      </w:r>
    </w:p>
    <w:p w14:paraId="304051D6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E90574F" w14:textId="77777777" w:rsidR="00F26BA8" w:rsidRPr="0056047C" w:rsidRDefault="00F26BA8" w:rsidP="00F26B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>V primeru sporov, ki nastanejo v zvezi z nagradnim žrebanjem je pristojno sodišče v Kranju.</w:t>
      </w:r>
    </w:p>
    <w:p w14:paraId="72724DA2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6193B2F" w14:textId="77777777" w:rsidR="00F26BA8" w:rsidRPr="0056047C" w:rsidRDefault="00F26BA8" w:rsidP="00F26BA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6047C">
        <w:rPr>
          <w:rFonts w:ascii="Arial" w:hAnsi="Arial" w:cs="Arial"/>
          <w:b/>
          <w:sz w:val="20"/>
          <w:szCs w:val="20"/>
        </w:rPr>
        <w:t>12. člen: Veljavnost pravil</w:t>
      </w:r>
    </w:p>
    <w:p w14:paraId="31005351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4890AB6" w14:textId="0A902D5A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 xml:space="preserve">Pravila pričnejo veljati s </w:t>
      </w:r>
      <w:r w:rsidR="00453A95">
        <w:rPr>
          <w:rFonts w:ascii="Arial" w:hAnsi="Arial" w:cs="Arial"/>
          <w:sz w:val="20"/>
          <w:szCs w:val="20"/>
        </w:rPr>
        <w:t>3</w:t>
      </w:r>
      <w:r w:rsidR="00632550">
        <w:rPr>
          <w:rFonts w:ascii="Arial" w:hAnsi="Arial" w:cs="Arial"/>
          <w:sz w:val="20"/>
          <w:szCs w:val="20"/>
        </w:rPr>
        <w:t>. 10. 2022</w:t>
      </w:r>
    </w:p>
    <w:p w14:paraId="486CE27A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4392DA0" w14:textId="70EB06BB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 xml:space="preserve">V Tržiču, </w:t>
      </w:r>
      <w:r w:rsidR="00632550">
        <w:rPr>
          <w:rFonts w:ascii="Arial" w:hAnsi="Arial" w:cs="Arial"/>
          <w:sz w:val="20"/>
          <w:szCs w:val="20"/>
        </w:rPr>
        <w:t>15</w:t>
      </w:r>
      <w:r w:rsidR="002C6B0F" w:rsidRPr="0056047C">
        <w:rPr>
          <w:rFonts w:ascii="Arial" w:hAnsi="Arial" w:cs="Arial"/>
          <w:sz w:val="20"/>
          <w:szCs w:val="20"/>
        </w:rPr>
        <w:t xml:space="preserve">. </w:t>
      </w:r>
      <w:r w:rsidR="00632550">
        <w:rPr>
          <w:rFonts w:ascii="Arial" w:hAnsi="Arial" w:cs="Arial"/>
          <w:sz w:val="20"/>
          <w:szCs w:val="20"/>
        </w:rPr>
        <w:t>9. 2022</w:t>
      </w:r>
    </w:p>
    <w:p w14:paraId="70981BA7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669CF48" w14:textId="77777777" w:rsidR="00F26BA8" w:rsidRPr="0056047C" w:rsidRDefault="00F26BA8" w:rsidP="00F26BA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6047C">
        <w:rPr>
          <w:rFonts w:ascii="Arial" w:hAnsi="Arial" w:cs="Arial"/>
          <w:sz w:val="20"/>
          <w:szCs w:val="20"/>
        </w:rPr>
        <w:t>Organizator</w:t>
      </w:r>
    </w:p>
    <w:p w14:paraId="7441A923" w14:textId="3801CBDE" w:rsidR="00F26BA8" w:rsidRPr="0056047C" w:rsidRDefault="00632550" w:rsidP="00F26BA8">
      <w:pPr>
        <w:spacing w:after="0" w:line="276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DU Tržič</w:t>
      </w:r>
    </w:p>
    <w:p w14:paraId="16029575" w14:textId="0C9FBFFF" w:rsidR="00197C30" w:rsidRPr="002841D8" w:rsidRDefault="00197C30" w:rsidP="00F26BA8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197C30" w:rsidRPr="0028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7E9E"/>
    <w:multiLevelType w:val="multilevel"/>
    <w:tmpl w:val="6EA4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A5294"/>
    <w:multiLevelType w:val="hybridMultilevel"/>
    <w:tmpl w:val="040EC9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C176A"/>
    <w:multiLevelType w:val="multilevel"/>
    <w:tmpl w:val="E4CE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B65C4"/>
    <w:multiLevelType w:val="hybridMultilevel"/>
    <w:tmpl w:val="AE1041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BA8"/>
    <w:rsid w:val="000D2680"/>
    <w:rsid w:val="00197C30"/>
    <w:rsid w:val="0021695F"/>
    <w:rsid w:val="002841D8"/>
    <w:rsid w:val="002C6B0F"/>
    <w:rsid w:val="003811AD"/>
    <w:rsid w:val="00453A95"/>
    <w:rsid w:val="00461F77"/>
    <w:rsid w:val="004976D0"/>
    <w:rsid w:val="004E2D43"/>
    <w:rsid w:val="004F46D6"/>
    <w:rsid w:val="0056047C"/>
    <w:rsid w:val="005669AA"/>
    <w:rsid w:val="005757B4"/>
    <w:rsid w:val="00632550"/>
    <w:rsid w:val="006634C8"/>
    <w:rsid w:val="007060AB"/>
    <w:rsid w:val="00813710"/>
    <w:rsid w:val="00850540"/>
    <w:rsid w:val="00864887"/>
    <w:rsid w:val="00C255BB"/>
    <w:rsid w:val="00C455FE"/>
    <w:rsid w:val="00CF723A"/>
    <w:rsid w:val="00EA3E1C"/>
    <w:rsid w:val="00F16623"/>
    <w:rsid w:val="00F26BA8"/>
    <w:rsid w:val="00F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2F95"/>
  <w15:docId w15:val="{9AF1CEB6-F40E-492B-8683-75EFE7A6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6BA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841D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41D8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D26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268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26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26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268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2680"/>
    <w:rPr>
      <w:rFonts w:ascii="Segoe UI" w:hAnsi="Segoe UI" w:cs="Segoe UI"/>
      <w:sz w:val="18"/>
      <w:szCs w:val="18"/>
    </w:rPr>
  </w:style>
  <w:style w:type="character" w:customStyle="1" w:styleId="go">
    <w:name w:val="go"/>
    <w:basedOn w:val="Privzetapisavaodstavka"/>
    <w:rsid w:val="0081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nistvo.trzican@gmail.com" TargetMode="External"/><Relationship Id="rId5" Type="http://schemas.openxmlformats.org/officeDocument/2006/relationships/hyperlink" Target="mailto:urednistvo.trzic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HLADNIK - info</dc:creator>
  <cp:lastModifiedBy>Janja Nemc</cp:lastModifiedBy>
  <cp:revision>2</cp:revision>
  <cp:lastPrinted>2022-09-15T11:22:00Z</cp:lastPrinted>
  <dcterms:created xsi:type="dcterms:W3CDTF">2022-10-05T10:06:00Z</dcterms:created>
  <dcterms:modified xsi:type="dcterms:W3CDTF">2022-10-05T10:06:00Z</dcterms:modified>
</cp:coreProperties>
</file>